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4E6" w:rsidRDefault="00D434E6" w:rsidP="00D434E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15610">
        <w:rPr>
          <w:rFonts w:ascii="Times New Roman" w:hAnsi="Times New Roman" w:cs="Times New Roman"/>
          <w:color w:val="000000"/>
          <w:sz w:val="28"/>
          <w:szCs w:val="28"/>
        </w:rPr>
        <w:t>План мероприятий, посвященных трудовому подвигу строителей Сурского и Казанского оборонительных рубежей.</w:t>
      </w:r>
    </w:p>
    <w:p w:rsidR="00B419B2" w:rsidRDefault="00B419B2" w:rsidP="00D434E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37"/>
        <w:gridCol w:w="1559"/>
        <w:gridCol w:w="2375"/>
      </w:tblGrid>
      <w:tr w:rsidR="00D434E6" w:rsidTr="00D434E6">
        <w:tc>
          <w:tcPr>
            <w:tcW w:w="5637" w:type="dxa"/>
          </w:tcPr>
          <w:p w:rsidR="00D434E6" w:rsidRPr="00B419B2" w:rsidRDefault="00D434E6">
            <w:pP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 w:rsidRPr="00B419B2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Наименование мероприятий</w:t>
            </w:r>
          </w:p>
          <w:p w:rsidR="00B419B2" w:rsidRPr="00B419B2" w:rsidRDefault="00B419B2">
            <w:pP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D434E6" w:rsidRPr="00B419B2" w:rsidRDefault="00D434E6">
            <w:pP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 w:rsidRPr="00B419B2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сроки</w:t>
            </w:r>
          </w:p>
        </w:tc>
        <w:tc>
          <w:tcPr>
            <w:tcW w:w="2375" w:type="dxa"/>
          </w:tcPr>
          <w:p w:rsidR="00D434E6" w:rsidRPr="00B419B2" w:rsidRDefault="00D434E6">
            <w:pP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 w:rsidRPr="00B419B2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ответственные</w:t>
            </w:r>
          </w:p>
        </w:tc>
      </w:tr>
      <w:tr w:rsidR="00D434E6" w:rsidTr="00D434E6">
        <w:tc>
          <w:tcPr>
            <w:tcW w:w="5637" w:type="dxa"/>
          </w:tcPr>
          <w:p w:rsidR="00D434E6" w:rsidRPr="00D434E6" w:rsidRDefault="00D434E6" w:rsidP="00D434E6">
            <w:pP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 w:rsidRPr="00D434E6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 </w:t>
            </w:r>
            <w:r w:rsidRPr="00D434E6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Открытый  урок по чувашской муз литературе</w:t>
            </w:r>
            <w:r w:rsidRPr="00D434E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, посвященный </w:t>
            </w:r>
            <w:r w:rsidRPr="00D434E6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«Трудовому  подвигу строителей Сурского и Казанского оборонительных рубежей» </w:t>
            </w:r>
          </w:p>
          <w:p w:rsidR="00D434E6" w:rsidRPr="00D434E6" w:rsidRDefault="00D434E6">
            <w:pPr>
              <w:rPr>
                <w:rFonts w:ascii="Arial" w:hAnsi="Arial" w:cs="Arial"/>
                <w:color w:val="26262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D434E6" w:rsidRPr="00D434E6" w:rsidRDefault="00D434E6">
            <w:pPr>
              <w:rPr>
                <w:rFonts w:ascii="Arial" w:hAnsi="Arial" w:cs="Arial"/>
                <w:color w:val="262626"/>
                <w:sz w:val="28"/>
                <w:szCs w:val="28"/>
                <w:shd w:val="clear" w:color="auto" w:fill="FFFFFF"/>
              </w:rPr>
            </w:pPr>
            <w:r w:rsidRPr="00D434E6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апрель</w:t>
            </w:r>
          </w:p>
        </w:tc>
        <w:tc>
          <w:tcPr>
            <w:tcW w:w="2375" w:type="dxa"/>
          </w:tcPr>
          <w:p w:rsidR="00D434E6" w:rsidRPr="00D434E6" w:rsidRDefault="00D434E6">
            <w:pPr>
              <w:rPr>
                <w:rFonts w:ascii="Arial" w:hAnsi="Arial" w:cs="Arial"/>
                <w:color w:val="262626"/>
                <w:sz w:val="28"/>
                <w:szCs w:val="28"/>
                <w:shd w:val="clear" w:color="auto" w:fill="FFFFFF"/>
              </w:rPr>
            </w:pPr>
            <w:r w:rsidRPr="00D434E6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Степанова Т.Н.</w:t>
            </w:r>
          </w:p>
        </w:tc>
      </w:tr>
      <w:tr w:rsidR="00D434E6" w:rsidTr="00D434E6">
        <w:tc>
          <w:tcPr>
            <w:tcW w:w="5637" w:type="dxa"/>
          </w:tcPr>
          <w:p w:rsidR="00D434E6" w:rsidRPr="00D434E6" w:rsidRDefault="00D434E6" w:rsidP="00D434E6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434E6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2.  В рамках проекта «Мы вместе» конкурс  школьных хоров «Славная повесть Отечества Чувашии». Трудовому подвигу строителей Сурского и Казанского оборонительных рубежей посвящается</w:t>
            </w:r>
            <w:r w:rsidRPr="00D434E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……….. </w:t>
            </w:r>
          </w:p>
          <w:p w:rsidR="00D434E6" w:rsidRPr="00D434E6" w:rsidRDefault="00D434E6">
            <w:pPr>
              <w:rPr>
                <w:rFonts w:ascii="Arial" w:hAnsi="Arial" w:cs="Arial"/>
                <w:color w:val="26262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D434E6" w:rsidRPr="00D434E6" w:rsidRDefault="00D434E6">
            <w:pPr>
              <w:rPr>
                <w:rFonts w:ascii="Arial" w:hAnsi="Arial" w:cs="Arial"/>
                <w:color w:val="262626"/>
                <w:sz w:val="28"/>
                <w:szCs w:val="28"/>
                <w:shd w:val="clear" w:color="auto" w:fill="FFFFFF"/>
              </w:rPr>
            </w:pPr>
            <w:r w:rsidRPr="00D434E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март</w:t>
            </w:r>
          </w:p>
        </w:tc>
        <w:tc>
          <w:tcPr>
            <w:tcW w:w="2375" w:type="dxa"/>
          </w:tcPr>
          <w:p w:rsidR="00D434E6" w:rsidRPr="00D434E6" w:rsidRDefault="00D434E6">
            <w:pPr>
              <w:rPr>
                <w:rFonts w:ascii="Arial" w:hAnsi="Arial" w:cs="Arial"/>
                <w:color w:val="262626"/>
                <w:sz w:val="28"/>
                <w:szCs w:val="28"/>
                <w:shd w:val="clear" w:color="auto" w:fill="FFFFFF"/>
              </w:rPr>
            </w:pPr>
            <w:r w:rsidRPr="00D434E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Емельшина В.И.</w:t>
            </w:r>
          </w:p>
        </w:tc>
      </w:tr>
      <w:tr w:rsidR="00D434E6" w:rsidTr="00D434E6">
        <w:tc>
          <w:tcPr>
            <w:tcW w:w="5637" w:type="dxa"/>
          </w:tcPr>
          <w:p w:rsidR="00D434E6" w:rsidRPr="00D434E6" w:rsidRDefault="00D434E6" w:rsidP="00D434E6">
            <w:pP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bookmarkStart w:id="0" w:name="_GoBack"/>
            <w:r w:rsidRPr="00D434E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К</w:t>
            </w:r>
            <w:r w:rsidRPr="00D434E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онкурс рисунков "Чувашия в тылу",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посвященный </w:t>
            </w:r>
            <w:r w:rsidRPr="00D434E6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«Трудовому  подвигу строителей Сурского и Казанского оборонительных рубежей»</w:t>
            </w:r>
            <w:bookmarkEnd w:id="0"/>
            <w:r w:rsidRPr="00D434E6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 рамках проекта «Мы вместе» </w:t>
            </w:r>
          </w:p>
          <w:p w:rsidR="00D434E6" w:rsidRPr="00D434E6" w:rsidRDefault="00D434E6">
            <w:pPr>
              <w:rPr>
                <w:rFonts w:ascii="Arial" w:hAnsi="Arial" w:cs="Arial"/>
                <w:color w:val="26262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D434E6" w:rsidRPr="00D434E6" w:rsidRDefault="00D434E6">
            <w:pPr>
              <w:rPr>
                <w:rFonts w:ascii="Arial" w:hAnsi="Arial" w:cs="Arial"/>
                <w:color w:val="262626"/>
                <w:sz w:val="28"/>
                <w:szCs w:val="28"/>
                <w:shd w:val="clear" w:color="auto" w:fill="FFFFFF"/>
              </w:rPr>
            </w:pPr>
            <w:r w:rsidRPr="00D434E6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май</w:t>
            </w:r>
          </w:p>
        </w:tc>
        <w:tc>
          <w:tcPr>
            <w:tcW w:w="2375" w:type="dxa"/>
          </w:tcPr>
          <w:p w:rsidR="00D434E6" w:rsidRPr="00D434E6" w:rsidRDefault="00D434E6">
            <w:pPr>
              <w:rPr>
                <w:rFonts w:ascii="Arial" w:hAnsi="Arial" w:cs="Arial"/>
                <w:color w:val="262626"/>
                <w:sz w:val="28"/>
                <w:szCs w:val="28"/>
                <w:shd w:val="clear" w:color="auto" w:fill="FFFFFF"/>
              </w:rPr>
            </w:pPr>
            <w:r w:rsidRPr="00D434E6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Кузнецова М.И.</w:t>
            </w:r>
          </w:p>
        </w:tc>
      </w:tr>
    </w:tbl>
    <w:p w:rsidR="00D434E6" w:rsidRDefault="00D434E6">
      <w:pPr>
        <w:rPr>
          <w:rFonts w:ascii="Arial" w:hAnsi="Arial" w:cs="Arial"/>
          <w:color w:val="262626"/>
          <w:sz w:val="21"/>
          <w:szCs w:val="21"/>
          <w:shd w:val="clear" w:color="auto" w:fill="FFFFFF"/>
        </w:rPr>
      </w:pPr>
    </w:p>
    <w:p w:rsidR="00D434E6" w:rsidRDefault="00D434E6">
      <w:pPr>
        <w:rPr>
          <w:rFonts w:ascii="Arial" w:hAnsi="Arial" w:cs="Arial"/>
          <w:color w:val="262626"/>
          <w:sz w:val="21"/>
          <w:szCs w:val="21"/>
          <w:shd w:val="clear" w:color="auto" w:fill="FFFFFF"/>
        </w:rPr>
      </w:pPr>
    </w:p>
    <w:sectPr w:rsidR="00D434E6" w:rsidSect="006B1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F3E"/>
    <w:rsid w:val="002F141C"/>
    <w:rsid w:val="00341353"/>
    <w:rsid w:val="006B1674"/>
    <w:rsid w:val="00B419B2"/>
    <w:rsid w:val="00C36F3E"/>
    <w:rsid w:val="00D434E6"/>
    <w:rsid w:val="00DC7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4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5</cp:revision>
  <dcterms:created xsi:type="dcterms:W3CDTF">2020-11-17T14:22:00Z</dcterms:created>
  <dcterms:modified xsi:type="dcterms:W3CDTF">2020-11-18T11:29:00Z</dcterms:modified>
</cp:coreProperties>
</file>